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11" w:rsidRPr="008D74C7" w:rsidRDefault="008F3411" w:rsidP="008F3411">
      <w:pPr>
        <w:ind w:left="-1276"/>
        <w:jc w:val="center"/>
        <w:rPr>
          <w:rFonts w:ascii="Comic Sans MS" w:hAnsi="Comic Sans MS" w:cs="Times New Roman"/>
          <w:b/>
          <w:sz w:val="32"/>
          <w:szCs w:val="32"/>
        </w:rPr>
      </w:pPr>
      <w:r w:rsidRPr="008D74C7">
        <w:rPr>
          <w:rFonts w:ascii="Comic Sans MS" w:hAnsi="Comic Sans MS" w:cs="Times New Roman"/>
          <w:b/>
          <w:sz w:val="32"/>
          <w:szCs w:val="32"/>
        </w:rPr>
        <w:t>Тесты для того, чтобы лучше себя узнать</w:t>
      </w:r>
    </w:p>
    <w:p w:rsidR="00210DD8" w:rsidRPr="008D74C7" w:rsidRDefault="00587FBF" w:rsidP="008F3411">
      <w:pPr>
        <w:ind w:left="-1276"/>
        <w:rPr>
          <w:rStyle w:val="a3"/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fldChar w:fldCharType="begin"/>
      </w:r>
      <w:r w:rsidRPr="008D74C7">
        <w:rPr>
          <w:rFonts w:ascii="Comic Sans MS" w:hAnsi="Comic Sans MS" w:cs="Times New Roman"/>
          <w:sz w:val="28"/>
          <w:szCs w:val="28"/>
        </w:rPr>
        <w:instrText xml:space="preserve"> HYPERLINK "https://careertest.ru/tests/tip-lichnosti/" </w:instrText>
      </w:r>
      <w:r w:rsidRPr="008D74C7">
        <w:rPr>
          <w:rFonts w:ascii="Comic Sans MS" w:hAnsi="Comic Sans MS" w:cs="Times New Roman"/>
          <w:sz w:val="28"/>
          <w:szCs w:val="28"/>
        </w:rPr>
      </w:r>
      <w:r w:rsidRPr="008D74C7">
        <w:rPr>
          <w:rFonts w:ascii="Comic Sans MS" w:hAnsi="Comic Sans MS" w:cs="Times New Roman"/>
          <w:sz w:val="28"/>
          <w:szCs w:val="28"/>
        </w:rPr>
        <w:fldChar w:fldCharType="separate"/>
      </w:r>
      <w:r w:rsidR="008F3411" w:rsidRPr="008D74C7">
        <w:rPr>
          <w:rStyle w:val="a3"/>
          <w:rFonts w:ascii="Comic Sans MS" w:hAnsi="Comic Sans MS" w:cs="Times New Roman"/>
          <w:sz w:val="28"/>
          <w:szCs w:val="28"/>
        </w:rPr>
        <w:t xml:space="preserve">Тест на определение </w:t>
      </w:r>
      <w:r w:rsidRPr="008D74C7">
        <w:rPr>
          <w:rStyle w:val="a3"/>
          <w:rFonts w:ascii="Comic Sans MS" w:hAnsi="Comic Sans MS" w:cs="Times New Roman"/>
          <w:sz w:val="28"/>
          <w:szCs w:val="28"/>
        </w:rPr>
        <w:t xml:space="preserve">типа </w:t>
      </w:r>
      <w:r w:rsidR="008F3411" w:rsidRPr="008D74C7">
        <w:rPr>
          <w:rStyle w:val="a3"/>
          <w:rFonts w:ascii="Comic Sans MS" w:hAnsi="Comic Sans MS" w:cs="Times New Roman"/>
          <w:sz w:val="28"/>
          <w:szCs w:val="28"/>
        </w:rPr>
        <w:t>личности</w:t>
      </w:r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fldChar w:fldCharType="end"/>
      </w:r>
      <w:r w:rsidRPr="008D74C7">
        <w:rPr>
          <w:rFonts w:ascii="Comic Sans MS" w:hAnsi="Comic Sans MS"/>
        </w:rPr>
        <w:t xml:space="preserve"> </w:t>
      </w:r>
      <w:r w:rsidRPr="008D74C7">
        <w:rPr>
          <w:rFonts w:ascii="Comic Sans MS" w:hAnsi="Comic Sans MS" w:cs="Times New Roman"/>
          <w:sz w:val="28"/>
          <w:szCs w:val="28"/>
        </w:rPr>
        <w:t>Разработанная К. Г. Юнгом типология личности стала одним из важнейших открытий в области психологии личности: на основании своего двадцатилетнего опыта работы с пациентами он приш</w:t>
      </w:r>
      <w:bookmarkStart w:id="0" w:name="_GoBack"/>
      <w:bookmarkEnd w:id="0"/>
      <w:r w:rsidRPr="008D74C7">
        <w:rPr>
          <w:rFonts w:ascii="Comic Sans MS" w:hAnsi="Comic Sans MS" w:cs="Times New Roman"/>
          <w:sz w:val="28"/>
          <w:szCs w:val="28"/>
        </w:rPr>
        <w:t>ёл к выводу о существовании двух значительно различающихся типов личности, которые сосуществуют в каждом человеке. Эти типы получили всем известные сейчас названия – экстраверт и интроверт.</w:t>
      </w:r>
    </w:p>
    <w:p w:rsidR="008F3411" w:rsidRPr="008D74C7" w:rsidRDefault="008F3411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5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на определение профориентации</w:t>
        </w:r>
      </w:hyperlink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Выбор профессии один из самых важных этапов в жизни человека, ведь больш</w:t>
      </w:r>
      <w:r w:rsidR="008D74C7" w:rsidRPr="008D74C7">
        <w:rPr>
          <w:rFonts w:ascii="Comic Sans MS" w:hAnsi="Comic Sans MS" w:cs="Times New Roman"/>
          <w:sz w:val="28"/>
          <w:szCs w:val="28"/>
        </w:rPr>
        <w:t xml:space="preserve">ая часть времени бодрствования </w:t>
      </w:r>
      <w:r w:rsidRPr="008D74C7">
        <w:rPr>
          <w:rFonts w:ascii="Comic Sans MS" w:hAnsi="Comic Sans MS" w:cs="Times New Roman"/>
          <w:sz w:val="28"/>
          <w:szCs w:val="28"/>
        </w:rPr>
        <w:t xml:space="preserve">уходит на работу, подготовку и дорогу до нее. От специальности зависит, в каких кругах происходит </w:t>
      </w:r>
      <w:proofErr w:type="gramStart"/>
      <w:r w:rsidRPr="008D74C7">
        <w:rPr>
          <w:rFonts w:ascii="Comic Sans MS" w:hAnsi="Comic Sans MS" w:cs="Times New Roman"/>
          <w:sz w:val="28"/>
          <w:szCs w:val="28"/>
        </w:rPr>
        <w:t>общение</w:t>
      </w:r>
      <w:proofErr w:type="gramEnd"/>
      <w:r w:rsidRPr="008D74C7">
        <w:rPr>
          <w:rFonts w:ascii="Comic Sans MS" w:hAnsi="Comic Sans MS" w:cs="Times New Roman"/>
          <w:sz w:val="28"/>
          <w:szCs w:val="28"/>
        </w:rPr>
        <w:t xml:space="preserve"> и будут ли коллеги способствовать развитию личности.</w:t>
      </w:r>
      <w:r w:rsidR="008D74C7" w:rsidRPr="008D74C7">
        <w:rPr>
          <w:rFonts w:ascii="Comic Sans MS" w:hAnsi="Comic Sans MS" w:cs="Times New Roman"/>
          <w:sz w:val="28"/>
          <w:szCs w:val="28"/>
        </w:rPr>
        <w:t xml:space="preserve"> Тест помогает определить ваши профессиональные склонности</w:t>
      </w:r>
    </w:p>
    <w:p w:rsidR="008F3411" w:rsidRPr="008D74C7" w:rsidRDefault="008F3411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6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 xml:space="preserve">Тест на </w:t>
        </w:r>
        <w:r w:rsidRPr="008D74C7">
          <w:rPr>
            <w:rStyle w:val="a3"/>
            <w:rFonts w:ascii="Comic Sans MS" w:hAnsi="Comic Sans MS" w:cs="Times New Roman"/>
            <w:sz w:val="28"/>
            <w:szCs w:val="28"/>
            <w:lang w:val="en-US"/>
          </w:rPr>
          <w:t>IQ</w:t>
        </w:r>
      </w:hyperlink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Этот тест поможет определить, насколько вы умны, сообразительны и логичны. Он состоит из 60 заданий, сложность которых постепенно возрастает.</w:t>
      </w:r>
    </w:p>
    <w:p w:rsidR="008F3411" w:rsidRPr="008D74C7" w:rsidRDefault="008F3411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7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на психологический портрет</w:t>
        </w:r>
      </w:hyperlink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Этот опросник пригодится, чтобы составить свой исчерпывающий психологический портрет. Вы сможете узнать тип личности, доминирующие черты характера, стиль общения, склонность к рискам, уровень самооценки</w:t>
      </w:r>
      <w:proofErr w:type="gramStart"/>
      <w:r w:rsidRPr="008D74C7">
        <w:rPr>
          <w:rFonts w:ascii="Comic Sans MS" w:hAnsi="Comic Sans MS" w:cs="Times New Roman"/>
          <w:sz w:val="28"/>
          <w:szCs w:val="28"/>
        </w:rPr>
        <w:t>… И</w:t>
      </w:r>
      <w:proofErr w:type="gramEnd"/>
      <w:r w:rsidRPr="008D74C7">
        <w:rPr>
          <w:rFonts w:ascii="Comic Sans MS" w:hAnsi="Comic Sans MS" w:cs="Times New Roman"/>
          <w:sz w:val="28"/>
          <w:szCs w:val="28"/>
        </w:rPr>
        <w:t xml:space="preserve"> это ещё далеко не всё!</w:t>
      </w:r>
    </w:p>
    <w:p w:rsidR="008F3411" w:rsidRPr="008D74C7" w:rsidRDefault="008F3411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8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на поведение в конфликтных ситуациях</w:t>
        </w:r>
      </w:hyperlink>
    </w:p>
    <w:p w:rsidR="00587FBF" w:rsidRPr="008D74C7" w:rsidRDefault="00587FBF" w:rsidP="00587FBF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Выясните, насколько вы предрасположены к конфликтам и как ведёте себя, когда обстановка вокруг накаляется. Проверьте, какой стиль разрешения разногласий вам наиболее близок: конфронтация, компро</w:t>
      </w:r>
      <w:r w:rsidRPr="008D74C7">
        <w:rPr>
          <w:rFonts w:ascii="Comic Sans MS" w:hAnsi="Comic Sans MS" w:cs="Times New Roman"/>
          <w:sz w:val="28"/>
          <w:szCs w:val="28"/>
        </w:rPr>
        <w:t>мисс или замалчивание проблемы.</w:t>
      </w:r>
    </w:p>
    <w:p w:rsidR="00587FBF" w:rsidRPr="008D74C7" w:rsidRDefault="00587FBF" w:rsidP="00587FBF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Опросник состоит из 30 пар утверждений. В каждом вопросе нужно будет выбрать тот вариант ответа, который наиболее точно характеризует ваше поведение.</w:t>
      </w:r>
    </w:p>
    <w:p w:rsidR="008F3411" w:rsidRPr="008D74C7" w:rsidRDefault="008F3411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9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«Дом, дерево, человек»</w:t>
        </w:r>
      </w:hyperlink>
    </w:p>
    <w:p w:rsidR="00587FBF" w:rsidRPr="008D74C7" w:rsidRDefault="00587FBF" w:rsidP="00587FBF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Рисунки человека могут многое рассказать о его внутреннем мире. Проверьте сами: изобразите на бумаге дом, дерево и человека, а пото</w:t>
      </w:r>
      <w:r w:rsidRPr="008D74C7">
        <w:rPr>
          <w:rFonts w:ascii="Comic Sans MS" w:hAnsi="Comic Sans MS" w:cs="Times New Roman"/>
          <w:sz w:val="28"/>
          <w:szCs w:val="28"/>
        </w:rPr>
        <w:t>м выясните, что всё это значит.</w:t>
      </w:r>
    </w:p>
    <w:p w:rsidR="00587FBF" w:rsidRPr="008D74C7" w:rsidRDefault="00587FBF" w:rsidP="00587FBF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После интерпретации результатов вы получите информацию о том, что же кроется в вашем подсознании, насколько комфортно вы чувствуете себя в обществе, что вас тревожит и прочие любопытные данные.</w:t>
      </w:r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10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на уровень социализации</w:t>
        </w:r>
      </w:hyperlink>
    </w:p>
    <w:p w:rsidR="00587FBF" w:rsidRPr="008D74C7" w:rsidRDefault="00587FBF" w:rsidP="00587FBF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Этот тест поможет определить уровень вашей социализации. Проверьте, легко ли вы сближаетесь с людьми, как сильно они на вас влияют и насколько вообще велика ваша по</w:t>
      </w:r>
      <w:r w:rsidRPr="008D74C7">
        <w:rPr>
          <w:rFonts w:ascii="Comic Sans MS" w:hAnsi="Comic Sans MS" w:cs="Times New Roman"/>
          <w:sz w:val="28"/>
          <w:szCs w:val="28"/>
        </w:rPr>
        <w:t>требность в общении и внимании.</w:t>
      </w:r>
    </w:p>
    <w:p w:rsidR="00587FBF" w:rsidRPr="008D74C7" w:rsidRDefault="00587FBF" w:rsidP="00587FBF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Во время прохождения теста будьте максимально честны. Отвечайте так, как действительно думаете, а не так, как ожидают от вас окружающие. Тогда результаты будут достовернее.</w:t>
      </w:r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11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на уровень тревожности</w:t>
        </w:r>
      </w:hyperlink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 xml:space="preserve">Иногда здоровая тревожность может быть полезна. Она помогает быть внимательнее и осторожнее в непредвиденных ситуациях. Но если беспокойство возникает без причины и превышает разумные нормы, это </w:t>
      </w:r>
      <w:proofErr w:type="gramStart"/>
      <w:r w:rsidRPr="008D74C7">
        <w:rPr>
          <w:rFonts w:ascii="Comic Sans MS" w:hAnsi="Comic Sans MS" w:cs="Times New Roman"/>
          <w:sz w:val="28"/>
          <w:szCs w:val="28"/>
        </w:rPr>
        <w:t>здорово</w:t>
      </w:r>
      <w:proofErr w:type="gramEnd"/>
      <w:r w:rsidRPr="008D74C7">
        <w:rPr>
          <w:rFonts w:ascii="Comic Sans MS" w:hAnsi="Comic Sans MS" w:cs="Times New Roman"/>
          <w:sz w:val="28"/>
          <w:szCs w:val="28"/>
        </w:rPr>
        <w:t xml:space="preserve"> осложняет жизнь. Тест поможет выяснить, имеете ли вы склонность к этому расстройству.</w:t>
      </w:r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12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 xml:space="preserve">Тест </w:t>
        </w:r>
        <w:proofErr w:type="spellStart"/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смысложизненных</w:t>
        </w:r>
        <w:proofErr w:type="spellEnd"/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 xml:space="preserve"> ориентаций</w:t>
        </w:r>
      </w:hyperlink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Этот короткий опрос поможет определить общий уровень осмысленности вашей жизни. Он покажет, насколько продуктивна, рациональна и наполнена событиями уже прожитая её часть, а также даст понять, каковы ваши шансы на счастливое светлое будущее</w:t>
      </w:r>
    </w:p>
    <w:p w:rsidR="00587FBF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hyperlink r:id="rId13" w:history="1">
        <w:r w:rsidRPr="008D74C7">
          <w:rPr>
            <w:rStyle w:val="a3"/>
            <w:rFonts w:ascii="Comic Sans MS" w:hAnsi="Comic Sans MS" w:cs="Times New Roman"/>
            <w:sz w:val="28"/>
            <w:szCs w:val="28"/>
          </w:rPr>
          <w:t>Тест – диагностика иррациональных установок</w:t>
        </w:r>
      </w:hyperlink>
    </w:p>
    <w:p w:rsidR="008F3411" w:rsidRPr="008D74C7" w:rsidRDefault="00587FBF" w:rsidP="008F3411">
      <w:pPr>
        <w:ind w:left="-1276"/>
        <w:rPr>
          <w:rFonts w:ascii="Comic Sans MS" w:hAnsi="Comic Sans MS" w:cs="Times New Roman"/>
          <w:sz w:val="28"/>
          <w:szCs w:val="28"/>
        </w:rPr>
      </w:pPr>
      <w:r w:rsidRPr="008D74C7">
        <w:rPr>
          <w:rFonts w:ascii="Comic Sans MS" w:hAnsi="Comic Sans MS" w:cs="Times New Roman"/>
          <w:sz w:val="28"/>
          <w:szCs w:val="28"/>
        </w:rPr>
        <w:t>У каждого из нас с детства есть некие установки, которые иногда мешают адекватно воспринимать действительность. С помощью этого теста вы сможете узнать, какие негативные предубеждения есть у вас, как они влияют на ваше мировосприятие и что делать, чтобы от них избавиться.</w:t>
      </w:r>
    </w:p>
    <w:sectPr w:rsidR="008F3411" w:rsidRPr="008D74C7" w:rsidSect="008D74C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4"/>
    <w:rsid w:val="003E78E4"/>
    <w:rsid w:val="00587FBF"/>
    <w:rsid w:val="006976A9"/>
    <w:rsid w:val="00800C7C"/>
    <w:rsid w:val="008D74C7"/>
    <w:rsid w:val="008F3411"/>
    <w:rsid w:val="00E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interpersonal/thomas-run.html" TargetMode="External"/><Relationship Id="rId13" Type="http://schemas.openxmlformats.org/officeDocument/2006/relationships/hyperlink" Target="https://psytests.org/personal/ellis-ru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mmpi/minismil-run.html?ysclid=l8eauwywjq300077378" TargetMode="External"/><Relationship Id="rId12" Type="http://schemas.openxmlformats.org/officeDocument/2006/relationships/hyperlink" Target="https://testometrika.com/personality-and-temper/meaning-of-life-te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iq-test.cc/?ysclid=l8earp5sg9600202939" TargetMode="External"/><Relationship Id="rId11" Type="http://schemas.openxmlformats.org/officeDocument/2006/relationships/hyperlink" Target="https://testometrika.com/depression-and-stress/the-level-of-anxiety/" TargetMode="External"/><Relationship Id="rId5" Type="http://schemas.openxmlformats.org/officeDocument/2006/relationships/hyperlink" Target="https://testometrika.com/business/test-to-determine-career/?ysclid=l8eapcr89k1754079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sytests.org/interpersonal/omofiro-r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ometrika.com/personality-and-temper/house-tree-pers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2022-09-23T09:41:00Z</dcterms:created>
  <dcterms:modified xsi:type="dcterms:W3CDTF">2022-09-23T10:15:00Z</dcterms:modified>
</cp:coreProperties>
</file>